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4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附件4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88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中国国际大学生创新大赛（2024）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912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产业命题赛道方案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中国国际大学生创新大赛（2024）设立产业命题赛道，推进产教融合、科教融汇。具体工作方案如下。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8" w:firstLineChars="200"/>
        <w:jc w:val="both"/>
        <w:textAlignment w:val="baseline"/>
        <w:rPr>
          <w:rFonts w:hint="eastAsia" w:ascii="黑体" w:hAnsi="黑体" w:eastAsia="黑体" w:cs="黑体"/>
          <w:spacing w:val="22"/>
          <w:sz w:val="32"/>
          <w:szCs w:val="32"/>
        </w:rPr>
      </w:pPr>
      <w:r>
        <w:rPr>
          <w:rFonts w:hint="eastAsia" w:ascii="黑体" w:hAnsi="黑体" w:eastAsia="黑体" w:cs="黑体"/>
          <w:spacing w:val="22"/>
          <w:sz w:val="32"/>
          <w:szCs w:val="32"/>
        </w:rPr>
        <w:t>一、目标任务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（一）发挥开放创新效用，打通高校智力资源和企业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>发展需求，协同解决企业发展中所面临的技术、管理等现实</w:t>
      </w:r>
      <w:r>
        <w:rPr>
          <w:rFonts w:hint="eastAsia" w:ascii="仿宋_GB2312" w:hAnsi="仿宋_GB2312" w:eastAsia="仿宋_GB2312" w:cs="仿宋_GB2312"/>
          <w:spacing w:val="-23"/>
          <w:sz w:val="28"/>
          <w:szCs w:val="28"/>
        </w:rPr>
        <w:t>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>（二）引导高校将创新创业教育实践与产业发展有机</w:t>
      </w: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>结合，促进学生了解产业发展状况，培养学生解决产业发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展问题的能力。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（三）聚焦发展新质生产力，立足产业急需，深化新</w:t>
      </w: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>工科、新医科、新农科、新文科建设，校企协同培育产业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>新领域、新市场，推动大学生更高质量创业就业。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二、参赛项目类型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（一）产教协同创新组：聚焦国家重大战略需求，深</w:t>
      </w: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>度推进产教融合、科教融汇，基于“四新”建设的内涵和要求，推动解决制约产业高质量发展的各类难题，加速产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业转型升级与迭代创新。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（二）区域特色产业组：服务区域经济社会发展，聚焦举办地上海的三大先导产业——集成电路、生物医药、人工智能及相关各类产业，提出具有创新性的技术解决方案，助力构建具有竞争力的区域产业生态。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三、命题征集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（一）本赛道针对企业开放创新需求，面向产业代表性企业、行业龙头企业、专精特新企业等征集命题。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（二）企业命题应聚焦国家“十四五”规划战略新兴产业方向，倡导新技术、新产品、新业态、新模式。围绕新工科、新医科、新农科、新文科对应的产业和行业领域，基于企业发展真实需求进行申报。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（三）命题须健康合法，弘扬正能量，知识产权清晰，无任何不良信息，无侵权违法等行为。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四、参赛要求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（一）本赛道以团队为单位报名参赛，每支参赛团队只能选择一题参加比赛，允许跨校组建、师生共同组建参赛团队，每个团队的成员不少于3人，不多于15人（含团队负责人），须为揭榜答题的实际核心成员。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（二）项目负责人须为普通高等学校全日制在校生（包括本专科生、研究生，不含在职教育），或毕业5年以内的全日制学生（即2019年之后毕业的本专科生、研究生，不含在职教育）。参赛项目中的教师须为高校教师（2024年8月15日前正式入职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（三）参赛团队所提交的命题对策须符合所答企业命题要求，命题企业将对命题对策进行契合度审核评价。参赛团队须对提交的应答材料拥有自主知识产权，不得侵犯他人知识产权或物权。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五、赛程安排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（一）征集命题。请命题企业于2024年5月3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0日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24:00前进入全国大学生创业服务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网（网址：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"https://cy.ncss.cn"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https://cy.ncss.cn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）进行中国国际大学生创新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大赛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（2024）产业命题赛道命题申报。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（二）命题发布。大赛组委会组织专家，对企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>业申报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的产业命题进行评审遴选。入选命题于6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>月中旬在全国大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学生创业服务网公开发布和全球青年创新领袖共同体促进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会（PILC）官网（网址：www.pilcchina.or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g）公开发布。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3"/>
          <w:sz w:val="28"/>
          <w:szCs w:val="28"/>
        </w:rPr>
      </w:pPr>
    </w:p>
    <w:p>
      <w:bookmarkStart w:id="0" w:name="_GoBack"/>
      <w:bookmarkEnd w:id="0"/>
    </w:p>
    <w:sectPr>
      <w:footerReference r:id="rId5" w:type="default"/>
      <w:pgSz w:w="11907" w:h="16839"/>
      <w:pgMar w:top="1431" w:right="1558" w:bottom="1385" w:left="1785" w:header="0" w:footer="111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3686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YWFlNDQ2OWIzYjQxNjNhNWZlZDczNGU1ZTI3ZGUifQ=="/>
  </w:docVars>
  <w:rsids>
    <w:rsidRoot w:val="4FEF77F9"/>
    <w:rsid w:val="4FE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2024-05-28T08:42:00Z</dcterms:created>
  <dc:creator>原来是攀攀</dc:creator>
  <cp:lastModifiedBy>原来是攀攀</cp:lastModifiedBy>
  <dcterms:modified xsi:type="dcterms:W3CDTF">2024-05-28T08:42:21Z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82406B745B7F448BA423039723C12291_11</vt:lpwstr>
  </property>
</Properties>
</file>